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04DBDC">
      <w:pPr>
        <w:numPr>
          <w:ilvl w:val="0"/>
          <w:numId w:val="0"/>
        </w:numPr>
        <w:jc w:val="left"/>
        <w:rPr>
          <w:rFonts w:hint="default" w:ascii="仿宋_GB2312" w:hAnsi="仿宋" w:eastAsia="仿宋_GB2312" w:cs="仿宋"/>
          <w:sz w:val="32"/>
          <w:szCs w:val="32"/>
          <w:lang w:val="en-US" w:eastAsia="zh-CN"/>
        </w:rPr>
      </w:pPr>
      <w:r>
        <w:rPr>
          <w:rFonts w:hint="eastAsia" w:ascii="黑体" w:hAnsi="宋体" w:eastAsia="黑体" w:cs="黑体"/>
          <w:color w:val="000000"/>
          <w:kern w:val="0"/>
          <w:sz w:val="30"/>
          <w:szCs w:val="30"/>
          <w:lang w:val="en-US" w:eastAsia="zh-CN" w:bidi="ar"/>
        </w:rPr>
        <w:t>附件</w:t>
      </w:r>
    </w:p>
    <w:p w14:paraId="3C49E43D">
      <w:pPr>
        <w:ind w:firstLine="600" w:firstLineChars="200"/>
        <w:jc w:val="center"/>
        <w:rPr>
          <w:rFonts w:hint="default" w:ascii="黑体" w:hAnsi="宋体" w:eastAsia="黑体" w:cs="黑体"/>
          <w:color w:val="000000"/>
          <w:kern w:val="0"/>
          <w:sz w:val="30"/>
          <w:szCs w:val="30"/>
          <w:lang w:val="en-US" w:eastAsia="zh-CN" w:bidi="ar"/>
        </w:rPr>
      </w:pPr>
      <w:r>
        <w:rPr>
          <w:rFonts w:hint="eastAsia" w:ascii="黑体" w:hAnsi="宋体" w:eastAsia="黑体" w:cs="黑体"/>
          <w:color w:val="000000"/>
          <w:kern w:val="0"/>
          <w:sz w:val="30"/>
          <w:szCs w:val="30"/>
          <w:lang w:val="en-US" w:eastAsia="zh-CN" w:bidi="ar"/>
        </w:rPr>
        <w:t>江西中烟工业有限责任公司数字化转型人才申报表</w:t>
      </w:r>
      <w:bookmarkStart w:id="0" w:name="_GoBack"/>
      <w:bookmarkEnd w:id="0"/>
    </w:p>
    <w:tbl>
      <w:tblPr>
        <w:tblStyle w:val="5"/>
        <w:tblpPr w:leftFromText="180" w:rightFromText="180" w:vertAnchor="page" w:horzAnchor="page" w:tblpX="1428" w:tblpY="2990"/>
        <w:tblW w:w="9572" w:type="dxa"/>
        <w:tblInd w:w="0" w:type="dxa"/>
        <w:tblLayout w:type="autofit"/>
        <w:tblCellMar>
          <w:top w:w="0" w:type="dxa"/>
          <w:left w:w="0" w:type="dxa"/>
          <w:bottom w:w="0" w:type="dxa"/>
          <w:right w:w="0" w:type="dxa"/>
        </w:tblCellMar>
      </w:tblPr>
      <w:tblGrid>
        <w:gridCol w:w="1914"/>
        <w:gridCol w:w="1914"/>
        <w:gridCol w:w="1914"/>
        <w:gridCol w:w="1914"/>
        <w:gridCol w:w="1916"/>
      </w:tblGrid>
      <w:tr w14:paraId="184736F8">
        <w:tblPrEx>
          <w:tblCellMar>
            <w:top w:w="0" w:type="dxa"/>
            <w:left w:w="0" w:type="dxa"/>
            <w:bottom w:w="0" w:type="dxa"/>
            <w:right w:w="0" w:type="dxa"/>
          </w:tblCellMar>
        </w:tblPrEx>
        <w:trPr>
          <w:trHeight w:val="730" w:hRule="atLeast"/>
        </w:trPr>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DE0E401">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姓名</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2B5B3403">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林泽宁</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DCCBAE3">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性别</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68B6E3E">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男</w:t>
            </w:r>
          </w:p>
        </w:tc>
        <w:tc>
          <w:tcPr>
            <w:tcW w:w="1916" w:type="dxa"/>
            <w:vMerge w:val="restart"/>
            <w:tcBorders>
              <w:top w:val="single" w:color="auto" w:sz="8" w:space="0"/>
              <w:left w:val="single" w:color="auto" w:sz="8" w:space="0"/>
              <w:right w:val="single" w:color="auto" w:sz="4" w:space="0"/>
            </w:tcBorders>
            <w:noWrap w:val="0"/>
            <w:tcMar>
              <w:top w:w="0" w:type="dxa"/>
              <w:left w:w="108" w:type="dxa"/>
              <w:bottom w:w="0" w:type="dxa"/>
              <w:right w:w="108" w:type="dxa"/>
            </w:tcMar>
            <w:vAlign w:val="center"/>
          </w:tcPr>
          <w:p w14:paraId="3051D799">
            <w:pPr>
              <w:jc w:val="center"/>
              <w:rPr>
                <w:rFonts w:hint="eastAsia" w:ascii="仿宋_GB2312" w:hAnsi="仿宋_GB2312" w:eastAsia="仿宋_GB2312" w:cs="仿宋_GB2312"/>
                <w:sz w:val="24"/>
                <w:lang w:eastAsia="zh-CN"/>
              </w:rPr>
            </w:pPr>
          </w:p>
          <w:p w14:paraId="62D313AD">
            <w:pPr>
              <w:jc w:val="center"/>
              <w:rPr>
                <w:rFonts w:hint="eastAsia" w:ascii="仿宋_GB2312" w:hAnsi="仿宋_GB2312" w:eastAsia="仿宋_GB2312" w:cs="仿宋_GB2312"/>
                <w:sz w:val="24"/>
                <w:lang w:eastAsia="zh-CN"/>
              </w:rPr>
            </w:pPr>
            <w:r>
              <w:rPr>
                <w:rFonts w:hint="eastAsia" w:ascii="宋体" w:hAnsi="宋体" w:cs="宋体"/>
                <w:color w:val="000000"/>
                <w:kern w:val="0"/>
                <w:sz w:val="24"/>
              </w:rPr>
              <w:drawing>
                <wp:inline distT="0" distB="0" distL="0" distR="0">
                  <wp:extent cx="1012190" cy="1534160"/>
                  <wp:effectExtent l="0" t="0" r="3810" b="2540"/>
                  <wp:docPr id="1026" name="图片 1" descr="选手-赣州卷烟厂-林泽宁"/>
                  <wp:cNvGraphicFramePr/>
                  <a:graphic xmlns:a="http://schemas.openxmlformats.org/drawingml/2006/main">
                    <a:graphicData uri="http://schemas.openxmlformats.org/drawingml/2006/picture">
                      <pic:pic xmlns:pic="http://schemas.openxmlformats.org/drawingml/2006/picture">
                        <pic:nvPicPr>
                          <pic:cNvPr id="1026" name="图片 1" descr="选手-赣州卷烟厂-林泽宁"/>
                          <pic:cNvPicPr/>
                        </pic:nvPicPr>
                        <pic:blipFill>
                          <a:blip r:embed="rId4" cstate="print"/>
                          <a:srcRect/>
                          <a:stretch>
                            <a:fillRect/>
                          </a:stretch>
                        </pic:blipFill>
                        <pic:spPr>
                          <a:xfrm>
                            <a:off x="0" y="0"/>
                            <a:ext cx="1012190" cy="1534160"/>
                          </a:xfrm>
                          <a:prstGeom prst="rect">
                            <a:avLst/>
                          </a:prstGeom>
                        </pic:spPr>
                      </pic:pic>
                    </a:graphicData>
                  </a:graphic>
                </wp:inline>
              </w:drawing>
            </w:r>
          </w:p>
        </w:tc>
      </w:tr>
      <w:tr w14:paraId="42A5B9BE">
        <w:tblPrEx>
          <w:tblCellMar>
            <w:top w:w="0" w:type="dxa"/>
            <w:left w:w="0" w:type="dxa"/>
            <w:bottom w:w="0" w:type="dxa"/>
            <w:right w:w="0" w:type="dxa"/>
          </w:tblCellMar>
        </w:tblPrEx>
        <w:trPr>
          <w:trHeight w:val="727" w:hRule="atLeast"/>
        </w:trPr>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3DC1AAE9">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所在单位</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6DE5F2E1">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赣州卷烟厂</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5FA7AE1B">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部门</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6F929750">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制丝车间</w:t>
            </w:r>
          </w:p>
        </w:tc>
        <w:tc>
          <w:tcPr>
            <w:tcW w:w="1916" w:type="dxa"/>
            <w:vMerge w:val="continue"/>
            <w:tcBorders>
              <w:left w:val="single" w:color="auto" w:sz="8" w:space="0"/>
              <w:right w:val="single" w:color="auto" w:sz="4" w:space="0"/>
            </w:tcBorders>
            <w:noWrap w:val="0"/>
            <w:tcMar>
              <w:top w:w="0" w:type="dxa"/>
              <w:left w:w="108" w:type="dxa"/>
              <w:bottom w:w="0" w:type="dxa"/>
              <w:right w:w="108" w:type="dxa"/>
            </w:tcMar>
            <w:vAlign w:val="center"/>
          </w:tcPr>
          <w:p w14:paraId="379F4E87">
            <w:pPr>
              <w:jc w:val="center"/>
              <w:rPr>
                <w:rFonts w:hint="eastAsia" w:ascii="仿宋_GB2312" w:hAnsi="仿宋_GB2312" w:eastAsia="仿宋_GB2312" w:cs="仿宋_GB2312"/>
                <w:sz w:val="24"/>
              </w:rPr>
            </w:pPr>
          </w:p>
        </w:tc>
      </w:tr>
      <w:tr w14:paraId="57806F32">
        <w:tblPrEx>
          <w:tblCellMar>
            <w:top w:w="0" w:type="dxa"/>
            <w:left w:w="0" w:type="dxa"/>
            <w:bottom w:w="0" w:type="dxa"/>
            <w:right w:w="0" w:type="dxa"/>
          </w:tblCellMar>
        </w:tblPrEx>
        <w:trPr>
          <w:trHeight w:val="694" w:hRule="atLeast"/>
        </w:trPr>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EACC2D4">
            <w:pPr>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职务</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0FB98043">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中控操作工</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01461D6">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参加工作时间</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594C69CE">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2021.7</w:t>
            </w:r>
          </w:p>
        </w:tc>
        <w:tc>
          <w:tcPr>
            <w:tcW w:w="1916" w:type="dxa"/>
            <w:vMerge w:val="continue"/>
            <w:tcBorders>
              <w:left w:val="single" w:color="auto" w:sz="8" w:space="0"/>
              <w:right w:val="single" w:color="auto" w:sz="4" w:space="0"/>
            </w:tcBorders>
            <w:noWrap w:val="0"/>
            <w:tcMar>
              <w:top w:w="0" w:type="dxa"/>
              <w:left w:w="108" w:type="dxa"/>
              <w:bottom w:w="0" w:type="dxa"/>
              <w:right w:w="108" w:type="dxa"/>
            </w:tcMar>
            <w:vAlign w:val="center"/>
          </w:tcPr>
          <w:p w14:paraId="3E254790">
            <w:pPr>
              <w:jc w:val="center"/>
              <w:rPr>
                <w:rFonts w:hint="eastAsia" w:ascii="仿宋_GB2312" w:hAnsi="仿宋_GB2312" w:eastAsia="仿宋_GB2312" w:cs="仿宋_GB2312"/>
                <w:sz w:val="24"/>
              </w:rPr>
            </w:pPr>
          </w:p>
        </w:tc>
      </w:tr>
      <w:tr w14:paraId="0B7DB245">
        <w:tblPrEx>
          <w:tblCellMar>
            <w:top w:w="0" w:type="dxa"/>
            <w:left w:w="0" w:type="dxa"/>
            <w:bottom w:w="0" w:type="dxa"/>
            <w:right w:w="0" w:type="dxa"/>
          </w:tblCellMar>
        </w:tblPrEx>
        <w:trPr>
          <w:trHeight w:val="881" w:hRule="atLeast"/>
        </w:trPr>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55B72764">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专业技术职称/职业技能</w:t>
            </w:r>
          </w:p>
        </w:tc>
        <w:tc>
          <w:tcPr>
            <w:tcW w:w="1914" w:type="dxa"/>
            <w:tcBorders>
              <w:top w:val="single" w:color="auto" w:sz="8" w:space="0"/>
              <w:left w:val="single" w:color="auto" w:sz="8" w:space="0"/>
              <w:bottom w:val="single" w:color="auto" w:sz="8" w:space="0"/>
              <w:right w:val="single" w:color="auto" w:sz="4" w:space="0"/>
            </w:tcBorders>
            <w:shd w:val="clear"/>
            <w:noWrap w:val="0"/>
            <w:tcMar>
              <w:top w:w="0" w:type="dxa"/>
              <w:left w:w="108" w:type="dxa"/>
              <w:bottom w:w="0" w:type="dxa"/>
              <w:right w:w="108" w:type="dxa"/>
            </w:tcMar>
            <w:vAlign w:val="center"/>
          </w:tcPr>
          <w:p w14:paraId="603E38C4">
            <w:pPr>
              <w:keepNext w:val="0"/>
              <w:keepLines w:val="0"/>
              <w:widowControl/>
              <w:suppressLineNumbers w:val="0"/>
              <w:jc w:val="center"/>
              <w:textAlignment w:val="center"/>
              <w:rPr>
                <w:rFonts w:hint="default"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软件设计师</w:t>
            </w:r>
            <w:r>
              <w:rPr>
                <w:rFonts w:hint="eastAsia" w:ascii="宋体" w:hAnsi="宋体" w:cs="宋体"/>
                <w:i w:val="0"/>
                <w:iCs w:val="0"/>
                <w:color w:val="000000"/>
                <w:kern w:val="0"/>
                <w:sz w:val="20"/>
                <w:szCs w:val="20"/>
                <w:u w:val="none"/>
                <w:lang w:val="en-US" w:eastAsia="zh-CN" w:bidi="ar"/>
              </w:rPr>
              <w:t>/计算机程序设计员高级工、网络与安全管理员高级工、电子商务师中级工</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D40CBA9">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政治面貌</w:t>
            </w:r>
          </w:p>
        </w:tc>
        <w:tc>
          <w:tcPr>
            <w:tcW w:w="1914" w:type="dxa"/>
            <w:tcBorders>
              <w:top w:val="single" w:color="auto" w:sz="8" w:space="0"/>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3232D83D">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团员</w:t>
            </w:r>
          </w:p>
        </w:tc>
        <w:tc>
          <w:tcPr>
            <w:tcW w:w="1916" w:type="dxa"/>
            <w:vMerge w:val="continue"/>
            <w:tcBorders>
              <w:left w:val="single" w:color="auto" w:sz="8" w:space="0"/>
              <w:right w:val="single" w:color="auto" w:sz="4" w:space="0"/>
            </w:tcBorders>
            <w:noWrap w:val="0"/>
            <w:tcMar>
              <w:top w:w="0" w:type="dxa"/>
              <w:left w:w="108" w:type="dxa"/>
              <w:bottom w:w="0" w:type="dxa"/>
              <w:right w:w="108" w:type="dxa"/>
            </w:tcMar>
            <w:vAlign w:val="center"/>
          </w:tcPr>
          <w:p w14:paraId="1EC091E6">
            <w:pPr>
              <w:jc w:val="center"/>
              <w:rPr>
                <w:rFonts w:hint="eastAsia" w:ascii="仿宋_GB2312" w:hAnsi="仿宋_GB2312" w:eastAsia="仿宋_GB2312" w:cs="仿宋_GB2312"/>
                <w:sz w:val="24"/>
              </w:rPr>
            </w:pPr>
          </w:p>
        </w:tc>
      </w:tr>
      <w:tr w14:paraId="586531C5">
        <w:tblPrEx>
          <w:tblCellMar>
            <w:top w:w="0" w:type="dxa"/>
            <w:left w:w="0" w:type="dxa"/>
            <w:bottom w:w="0" w:type="dxa"/>
            <w:right w:w="0" w:type="dxa"/>
          </w:tblCellMar>
        </w:tblPrEx>
        <w:trPr>
          <w:trHeight w:val="995" w:hRule="atLeast"/>
        </w:trPr>
        <w:tc>
          <w:tcPr>
            <w:tcW w:w="19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E0EE64">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毕业院校</w:t>
            </w:r>
          </w:p>
        </w:tc>
        <w:tc>
          <w:tcPr>
            <w:tcW w:w="19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E44B73C">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宜春学院</w:t>
            </w:r>
          </w:p>
        </w:tc>
        <w:tc>
          <w:tcPr>
            <w:tcW w:w="19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155DDA7">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所学专业</w:t>
            </w:r>
          </w:p>
        </w:tc>
        <w:tc>
          <w:tcPr>
            <w:tcW w:w="19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F73062E">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软件工程</w:t>
            </w:r>
          </w:p>
        </w:tc>
        <w:tc>
          <w:tcPr>
            <w:tcW w:w="1916" w:type="dxa"/>
            <w:vMerge w:val="continue"/>
            <w:tcBorders>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1301E7F6">
            <w:pPr>
              <w:jc w:val="left"/>
              <w:rPr>
                <w:rFonts w:hint="eastAsia" w:ascii="仿宋_GB2312" w:hAnsi="仿宋_GB2312" w:eastAsia="仿宋_GB2312" w:cs="仿宋_GB2312"/>
                <w:sz w:val="24"/>
                <w:lang w:val="en-US" w:eastAsia="zh-CN"/>
              </w:rPr>
            </w:pPr>
          </w:p>
        </w:tc>
      </w:tr>
      <w:tr w14:paraId="2C20FC10">
        <w:tblPrEx>
          <w:tblCellMar>
            <w:top w:w="0" w:type="dxa"/>
            <w:left w:w="0" w:type="dxa"/>
            <w:bottom w:w="0" w:type="dxa"/>
            <w:right w:w="0" w:type="dxa"/>
          </w:tblCellMar>
        </w:tblPrEx>
        <w:trPr>
          <w:trHeight w:val="1220" w:hRule="atLeast"/>
        </w:trPr>
        <w:tc>
          <w:tcPr>
            <w:tcW w:w="19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7FD6A57C">
            <w:pPr>
              <w:jc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所涉及（操作）的系统</w:t>
            </w:r>
          </w:p>
          <w:p w14:paraId="6470421E">
            <w:pPr>
              <w:jc w:val="center"/>
              <w:rPr>
                <w:rFonts w:hint="eastAsia" w:ascii="仿宋_GB2312" w:hAnsi="仿宋_GB2312" w:eastAsia="仿宋_GB2312" w:cs="仿宋_GB2312"/>
                <w:sz w:val="24"/>
                <w:lang w:val="en-US" w:eastAsia="zh-CN"/>
              </w:rPr>
            </w:pPr>
          </w:p>
        </w:tc>
        <w:tc>
          <w:tcPr>
            <w:tcW w:w="7658"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9025347">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制丝生产管理系统、MES</w:t>
            </w:r>
          </w:p>
        </w:tc>
      </w:tr>
      <w:tr w14:paraId="3C12518F">
        <w:tblPrEx>
          <w:tblCellMar>
            <w:top w:w="0" w:type="dxa"/>
            <w:left w:w="0" w:type="dxa"/>
            <w:bottom w:w="0" w:type="dxa"/>
            <w:right w:w="0" w:type="dxa"/>
          </w:tblCellMar>
        </w:tblPrEx>
        <w:trPr>
          <w:trHeight w:val="1216" w:hRule="atLeast"/>
        </w:trPr>
        <w:tc>
          <w:tcPr>
            <w:tcW w:w="19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AB7CE9">
            <w:pPr>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是否为部门信息员</w:t>
            </w:r>
          </w:p>
        </w:tc>
        <w:tc>
          <w:tcPr>
            <w:tcW w:w="7658" w:type="dxa"/>
            <w:gridSpan w:val="4"/>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11968D8">
            <w:pPr>
              <w:ind w:firstLine="1200" w:firstLineChars="500"/>
              <w:jc w:val="left"/>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sym w:font="Wingdings 2" w:char="00A3"/>
            </w:r>
            <w:r>
              <w:rPr>
                <w:rFonts w:hint="eastAsia" w:ascii="仿宋_GB2312" w:hAnsi="仿宋_GB2312" w:eastAsia="仿宋_GB2312" w:cs="仿宋_GB2312"/>
                <w:sz w:val="24"/>
                <w:lang w:val="en-US" w:eastAsia="zh-CN"/>
              </w:rPr>
              <w:t xml:space="preserve"> 是                   </w:t>
            </w:r>
            <w:r>
              <w:rPr>
                <w:rFonts w:hint="eastAsia" w:ascii="仿宋_GB2312" w:hAnsi="仿宋_GB2312" w:eastAsia="仿宋_GB2312" w:cs="仿宋_GB2312"/>
                <w:sz w:val="24"/>
                <w:lang w:val="en-US" w:eastAsia="zh-CN"/>
              </w:rPr>
              <w:sym w:font="Wingdings 2" w:char="0052"/>
            </w:r>
            <w:r>
              <w:rPr>
                <w:rFonts w:hint="eastAsia" w:ascii="仿宋_GB2312" w:hAnsi="仿宋_GB2312" w:eastAsia="仿宋_GB2312" w:cs="仿宋_GB2312"/>
                <w:sz w:val="24"/>
                <w:lang w:val="en-US" w:eastAsia="zh-CN"/>
              </w:rPr>
              <w:t>否</w:t>
            </w:r>
          </w:p>
        </w:tc>
      </w:tr>
      <w:tr w14:paraId="734839F4">
        <w:tblPrEx>
          <w:tblCellMar>
            <w:top w:w="0" w:type="dxa"/>
            <w:left w:w="0" w:type="dxa"/>
            <w:bottom w:w="0" w:type="dxa"/>
            <w:right w:w="0" w:type="dxa"/>
          </w:tblCellMar>
        </w:tblPrEx>
        <w:trPr>
          <w:trHeight w:val="5239" w:hRule="atLeast"/>
        </w:trPr>
        <w:tc>
          <w:tcPr>
            <w:tcW w:w="1914"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C8CAC0">
            <w:pPr>
              <w:widowControl/>
              <w:spacing w:line="480" w:lineRule="atLeast"/>
              <w:jc w:val="center"/>
              <w:rPr>
                <w:rFonts w:hint="eastAsia" w:ascii="仿宋_GB2312" w:eastAsia="仿宋_GB2312"/>
                <w:kern w:val="0"/>
                <w:sz w:val="24"/>
              </w:rPr>
            </w:pPr>
            <w:r>
              <w:rPr>
                <w:rFonts w:hint="eastAsia" w:ascii="仿宋_GB2312" w:eastAsia="仿宋_GB2312"/>
                <w:kern w:val="0"/>
                <w:sz w:val="24"/>
              </w:rPr>
              <w:t>个人工作经历</w:t>
            </w:r>
          </w:p>
          <w:p w14:paraId="4AEB936E">
            <w:pPr>
              <w:jc w:val="center"/>
              <w:rPr>
                <w:rFonts w:hint="eastAsia" w:ascii="仿宋_GB2312" w:hAnsi="仿宋_GB2312" w:eastAsia="仿宋_GB2312" w:cs="仿宋_GB2312"/>
                <w:sz w:val="24"/>
                <w:lang w:val="en-US" w:eastAsia="zh-CN"/>
              </w:rPr>
            </w:pPr>
          </w:p>
        </w:tc>
        <w:tc>
          <w:tcPr>
            <w:tcW w:w="7658" w:type="dxa"/>
            <w:gridSpan w:val="4"/>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5A9055E">
            <w:pPr>
              <w:widowControl/>
              <w:ind w:firstLine="240" w:firstLineChars="100"/>
              <w:jc w:val="left"/>
              <w:rPr>
                <w:rFonts w:hint="default" w:ascii="宋体" w:hAnsi="宋体" w:cs="宋体" w:eastAsiaTheme="minorEastAsia"/>
                <w:color w:val="000000"/>
                <w:kern w:val="0"/>
                <w:sz w:val="24"/>
                <w:lang w:val="en-US" w:eastAsia="zh-CN"/>
              </w:rPr>
            </w:pPr>
            <w:r>
              <w:rPr>
                <w:rFonts w:hint="eastAsia" w:ascii="宋体" w:hAnsi="宋体" w:cs="宋体"/>
                <w:color w:val="000000"/>
                <w:kern w:val="0"/>
                <w:sz w:val="24"/>
                <w:lang w:val="en-US" w:eastAsia="zh-CN"/>
              </w:rPr>
              <w:t>2021年7月-2023年8月 在制丝车间工作。</w:t>
            </w:r>
          </w:p>
          <w:p w14:paraId="11B1E347">
            <w:pPr>
              <w:widowControl/>
              <w:ind w:firstLine="240" w:firstLineChars="100"/>
              <w:jc w:val="left"/>
              <w:rPr>
                <w:rFonts w:hint="eastAsia" w:ascii="宋体" w:hAnsi="宋体" w:cs="宋体"/>
                <w:color w:val="000000"/>
                <w:kern w:val="0"/>
                <w:sz w:val="24"/>
                <w:lang w:eastAsia="zh-CN"/>
              </w:rPr>
            </w:pPr>
            <w:r>
              <w:rPr>
                <w:rFonts w:hint="eastAsia" w:ascii="宋体" w:hAnsi="宋体" w:cs="宋体"/>
                <w:color w:val="000000"/>
                <w:kern w:val="0"/>
                <w:sz w:val="24"/>
              </w:rPr>
              <w:t>2023年</w:t>
            </w:r>
            <w:r>
              <w:rPr>
                <w:rFonts w:hint="eastAsia" w:ascii="宋体" w:hAnsi="宋体" w:cs="宋体"/>
                <w:color w:val="000000"/>
                <w:kern w:val="0"/>
                <w:sz w:val="24"/>
                <w:lang w:val="en-US" w:eastAsia="zh-CN"/>
              </w:rPr>
              <w:t>8</w:t>
            </w:r>
            <w:r>
              <w:rPr>
                <w:rFonts w:hint="eastAsia" w:ascii="宋体" w:hAnsi="宋体" w:cs="宋体"/>
                <w:color w:val="000000"/>
                <w:kern w:val="0"/>
                <w:sz w:val="24"/>
              </w:rPr>
              <w:t>月-</w:t>
            </w:r>
            <w:r>
              <w:rPr>
                <w:rFonts w:hint="eastAsia" w:ascii="宋体" w:hAnsi="宋体" w:cs="宋体"/>
                <w:color w:val="000000"/>
                <w:kern w:val="0"/>
                <w:sz w:val="24"/>
                <w:lang w:val="en-US" w:eastAsia="zh-CN"/>
              </w:rPr>
              <w:t>2024年8月</w:t>
            </w:r>
            <w:r>
              <w:rPr>
                <w:rFonts w:hint="eastAsia" w:ascii="宋体" w:hAnsi="宋体" w:cs="宋体"/>
                <w:color w:val="000000"/>
                <w:kern w:val="0"/>
                <w:sz w:val="24"/>
              </w:rPr>
              <w:t xml:space="preserve"> 在信息管理科轮岗学习</w:t>
            </w:r>
            <w:r>
              <w:rPr>
                <w:rFonts w:hint="eastAsia" w:ascii="宋体" w:hAnsi="宋体" w:cs="宋体"/>
                <w:color w:val="000000"/>
                <w:kern w:val="0"/>
                <w:sz w:val="24"/>
                <w:lang w:eastAsia="zh-CN"/>
              </w:rPr>
              <w:t>。</w:t>
            </w:r>
          </w:p>
          <w:p w14:paraId="3BB6DFB2">
            <w:pPr>
              <w:widowControl/>
              <w:ind w:firstLine="240" w:firstLineChars="1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2024年8月-至今在制丝车间中控操作工岗位。</w:t>
            </w:r>
          </w:p>
          <w:p w14:paraId="2DB0970A">
            <w:pPr>
              <w:widowControl/>
              <w:ind w:firstLine="240" w:firstLineChars="1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技能：熟练掌握JAVA,C,C++等语言，能自主独立开发前后端应用。</w:t>
            </w:r>
          </w:p>
          <w:p w14:paraId="3DFE11E5">
            <w:pPr>
              <w:widowControl/>
              <w:numPr>
                <w:ilvl w:val="0"/>
                <w:numId w:val="2"/>
              </w:numPr>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2022年8月</w:t>
            </w:r>
            <w:r>
              <w:rPr>
                <w:rFonts w:hint="eastAsia" w:ascii="宋体" w:hAnsi="宋体" w:eastAsia="宋体" w:cs="宋体"/>
                <w:color w:val="000000"/>
                <w:kern w:val="0"/>
                <w:sz w:val="24"/>
                <w:lang w:val="en-US" w:eastAsia="zh-CN"/>
              </w:rPr>
              <w:t>代表</w:t>
            </w:r>
            <w:r>
              <w:rPr>
                <w:rFonts w:hint="default" w:ascii="宋体" w:hAnsi="宋体" w:eastAsia="宋体" w:cs="宋体"/>
                <w:color w:val="000000"/>
                <w:kern w:val="0"/>
                <w:sz w:val="24"/>
                <w:lang w:val="en-US" w:eastAsia="zh-CN"/>
              </w:rPr>
              <w:t>江西中烟队参与行业网络安全竞赛。</w:t>
            </w:r>
          </w:p>
          <w:p w14:paraId="3874D40F">
            <w:pPr>
              <w:widowControl/>
              <w:numPr>
                <w:ilvl w:val="0"/>
                <w:numId w:val="2"/>
              </w:numPr>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2022年8月获得工业和信息化人才岗位能力评价证书</w:t>
            </w:r>
            <w:r>
              <w:rPr>
                <w:rFonts w:hint="eastAsia" w:ascii="宋体" w:hAnsi="宋体" w:eastAsia="宋体" w:cs="宋体"/>
                <w:color w:val="000000"/>
                <w:kern w:val="0"/>
                <w:sz w:val="24"/>
                <w:lang w:val="en-US" w:eastAsia="zh-CN"/>
              </w:rPr>
              <w:t>。</w:t>
            </w:r>
          </w:p>
          <w:p w14:paraId="366A6407">
            <w:pPr>
              <w:widowControl/>
              <w:numPr>
                <w:ilvl w:val="0"/>
                <w:numId w:val="2"/>
              </w:numPr>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参加2022年11月江西省振兴杯“计算机行业职业技能竞赛”获二等奖及计算机程序设计员高级工职业资格。</w:t>
            </w:r>
          </w:p>
          <w:p w14:paraId="13D7D265">
            <w:pPr>
              <w:widowControl/>
              <w:numPr>
                <w:ilvl w:val="0"/>
                <w:numId w:val="2"/>
              </w:numPr>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2022年11月参加软考获得软件设计师中级专业技术资格</w:t>
            </w:r>
            <w:r>
              <w:rPr>
                <w:rFonts w:hint="eastAsia" w:ascii="宋体" w:hAnsi="宋体" w:eastAsia="宋体" w:cs="宋体"/>
                <w:color w:val="000000"/>
                <w:kern w:val="0"/>
                <w:sz w:val="24"/>
                <w:lang w:val="en-US" w:eastAsia="zh-CN"/>
              </w:rPr>
              <w:t>。</w:t>
            </w:r>
          </w:p>
          <w:p w14:paraId="15E71B46">
            <w:pPr>
              <w:widowControl/>
              <w:numPr>
                <w:ilvl w:val="0"/>
                <w:numId w:val="2"/>
              </w:numPr>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2023年2月</w:t>
            </w:r>
            <w:r>
              <w:rPr>
                <w:rFonts w:hint="eastAsia" w:ascii="宋体" w:hAnsi="宋体" w:eastAsia="宋体" w:cs="宋体"/>
                <w:color w:val="000000"/>
                <w:kern w:val="0"/>
                <w:sz w:val="24"/>
                <w:lang w:val="en-US" w:eastAsia="zh-CN"/>
              </w:rPr>
              <w:t>代表</w:t>
            </w:r>
            <w:r>
              <w:rPr>
                <w:rFonts w:hint="default" w:ascii="宋体" w:hAnsi="宋体" w:eastAsia="宋体" w:cs="宋体"/>
                <w:color w:val="000000"/>
                <w:kern w:val="0"/>
                <w:sz w:val="24"/>
                <w:lang w:val="en-US" w:eastAsia="zh-CN"/>
              </w:rPr>
              <w:t>江西中烟队参与</w:t>
            </w:r>
            <w:r>
              <w:rPr>
                <w:rFonts w:hint="eastAsia" w:ascii="宋体" w:hAnsi="宋体" w:eastAsia="宋体" w:cs="宋体"/>
                <w:color w:val="000000"/>
                <w:kern w:val="0"/>
                <w:sz w:val="24"/>
                <w:lang w:val="en-US" w:eastAsia="zh-CN"/>
              </w:rPr>
              <w:t>省</w:t>
            </w:r>
            <w:r>
              <w:rPr>
                <w:rFonts w:hint="default" w:ascii="宋体" w:hAnsi="宋体" w:eastAsia="宋体" w:cs="宋体"/>
                <w:color w:val="000000"/>
                <w:kern w:val="0"/>
                <w:sz w:val="24"/>
                <w:lang w:val="en-US" w:eastAsia="zh-CN"/>
              </w:rPr>
              <w:t>赣网杯网络安全团体赛获优秀奖</w:t>
            </w:r>
            <w:r>
              <w:rPr>
                <w:rFonts w:hint="eastAsia" w:ascii="宋体" w:hAnsi="宋体" w:eastAsia="宋体" w:cs="宋体"/>
                <w:color w:val="000000"/>
                <w:kern w:val="0"/>
                <w:sz w:val="24"/>
                <w:lang w:val="en-US" w:eastAsia="zh-CN"/>
              </w:rPr>
              <w:t>（共412个队伍，获第18名）</w:t>
            </w:r>
            <w:r>
              <w:rPr>
                <w:rFonts w:hint="default" w:ascii="宋体" w:hAnsi="宋体" w:eastAsia="宋体" w:cs="宋体"/>
                <w:color w:val="000000"/>
                <w:kern w:val="0"/>
                <w:sz w:val="24"/>
                <w:lang w:val="en-US" w:eastAsia="zh-CN"/>
              </w:rPr>
              <w:t>。</w:t>
            </w:r>
          </w:p>
          <w:p w14:paraId="21E7F23A">
            <w:pPr>
              <w:widowControl/>
              <w:numPr>
                <w:ilvl w:val="0"/>
                <w:numId w:val="2"/>
              </w:numPr>
              <w:jc w:val="left"/>
              <w:rPr>
                <w:rFonts w:hint="default" w:ascii="宋体" w:hAnsi="宋体" w:eastAsia="宋体" w:cs="宋体"/>
                <w:color w:val="000000"/>
                <w:kern w:val="0"/>
                <w:sz w:val="24"/>
                <w:lang w:val="en-US" w:eastAsia="zh-CN"/>
              </w:rPr>
            </w:pPr>
            <w:r>
              <w:rPr>
                <w:rFonts w:hint="default" w:ascii="宋体" w:hAnsi="宋体" w:eastAsia="宋体" w:cs="宋体"/>
                <w:color w:val="000000"/>
                <w:kern w:val="0"/>
                <w:sz w:val="24"/>
                <w:lang w:val="en-US" w:eastAsia="zh-CN"/>
              </w:rPr>
              <w:t>在车间信息技术小组发表论文《基于HA-cluster的虚拟化平台在卷烟工控系统的综合应用与研究》获公司二等奖</w:t>
            </w:r>
            <w:r>
              <w:rPr>
                <w:rFonts w:hint="eastAsia" w:ascii="宋体" w:hAnsi="宋体" w:eastAsia="宋体" w:cs="宋体"/>
                <w:color w:val="000000"/>
                <w:kern w:val="0"/>
                <w:sz w:val="24"/>
                <w:lang w:val="en-US" w:eastAsia="zh-CN"/>
              </w:rPr>
              <w:t>。</w:t>
            </w:r>
          </w:p>
          <w:p w14:paraId="02E087DF">
            <w:pPr>
              <w:widowControl/>
              <w:numPr>
                <w:ilvl w:val="0"/>
                <w:numId w:val="2"/>
              </w:numPr>
              <w:tabs>
                <w:tab w:val="left" w:pos="3182"/>
              </w:tabs>
              <w:jc w:val="left"/>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2023年9月参加江西省“振兴杯”网络信息行业职业技能竞赛—网络与信息安全管理员个人赛获得省三等奖并获得网络与信息安全管理员高级工职业资格（第6名）。</w:t>
            </w:r>
          </w:p>
          <w:p w14:paraId="4D82B28F">
            <w:pPr>
              <w:widowControl/>
              <w:numPr>
                <w:ilvl w:val="0"/>
                <w:numId w:val="2"/>
              </w:numPr>
              <w:tabs>
                <w:tab w:val="left" w:pos="3182"/>
              </w:tabs>
              <w:jc w:val="left"/>
              <w:rPr>
                <w:rFonts w:hint="default" w:ascii="宋体" w:hAnsi="宋体" w:eastAsia="宋体" w:cs="宋体"/>
                <w:color w:val="000000"/>
                <w:kern w:val="0"/>
                <w:sz w:val="24"/>
                <w:lang w:val="en-US" w:eastAsia="zh-CN"/>
              </w:rPr>
            </w:pPr>
            <w:r>
              <w:rPr>
                <w:rFonts w:hint="eastAsia" w:ascii="Times New Roman" w:hAnsi="Times New Roman"/>
                <w:sz w:val="24"/>
                <w:szCs w:val="24"/>
                <w:lang w:val="en-US" w:eastAsia="zh-CN"/>
              </w:rPr>
              <w:t>2023年9月参加赣州市第一届职业技能大赛网站设计与开发项目获优胜奖（第7名）。</w:t>
            </w:r>
          </w:p>
          <w:p w14:paraId="7B0DF211">
            <w:pPr>
              <w:jc w:val="center"/>
              <w:rPr>
                <w:rFonts w:hint="eastAsia" w:ascii="仿宋_GB2312" w:hAnsi="仿宋_GB2312" w:eastAsia="仿宋_GB2312" w:cs="仿宋_GB2312"/>
                <w:sz w:val="24"/>
              </w:rPr>
            </w:pPr>
          </w:p>
        </w:tc>
      </w:tr>
    </w:tbl>
    <w:p w14:paraId="3D62C5F2">
      <w:pPr>
        <w:rPr>
          <w:rFonts w:ascii="黑体" w:hAnsi="宋体" w:eastAsia="黑体" w:cs="黑体"/>
          <w:color w:val="000000"/>
          <w:kern w:val="0"/>
          <w:sz w:val="30"/>
          <w:szCs w:val="30"/>
          <w:lang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1692B"/>
    <w:multiLevelType w:val="singleLevel"/>
    <w:tmpl w:val="03E1692B"/>
    <w:lvl w:ilvl="0" w:tentative="0">
      <w:start w:val="1"/>
      <w:numFmt w:val="decimal"/>
      <w:suff w:val="nothing"/>
      <w:lvlText w:val="（%1）"/>
      <w:lvlJc w:val="left"/>
    </w:lvl>
  </w:abstractNum>
  <w:abstractNum w:abstractNumId="1">
    <w:nsid w:val="60B55DC2"/>
    <w:multiLevelType w:val="multilevel"/>
    <w:tmpl w:val="60B55DC2"/>
    <w:lvl w:ilvl="0" w:tentative="0">
      <w:start w:val="1"/>
      <w:numFmt w:val="upperLetter"/>
      <w:lvlText w:val="%1"/>
      <w:lvlJc w:val="left"/>
      <w:pPr>
        <w:tabs>
          <w:tab w:val="left" w:pos="0"/>
        </w:tabs>
        <w:ind w:left="0" w:hanging="425"/>
      </w:pPr>
      <w:rPr>
        <w:rFonts w:hint="eastAsia"/>
      </w:rPr>
    </w:lvl>
    <w:lvl w:ilvl="1" w:tentative="0">
      <w:start w:val="1"/>
      <w:numFmt w:val="decimal"/>
      <w:pStyle w:val="1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mNTIxOTY5YzYxZjM1ZWJkNmFhZDg5YmRkMjg1NmQifQ=="/>
    <w:docVar w:name="DocumentID" w:val="{D1BE8B7A-0286-432A-9320-BCF340CAAD09}"/>
    <w:docVar w:name="DocumentName" w:val="15056 中的文档"/>
  </w:docVars>
  <w:rsids>
    <w:rsidRoot w:val="00590091"/>
    <w:rsid w:val="000A1A30"/>
    <w:rsid w:val="000E456C"/>
    <w:rsid w:val="003E018B"/>
    <w:rsid w:val="00590091"/>
    <w:rsid w:val="005C14AA"/>
    <w:rsid w:val="00B37994"/>
    <w:rsid w:val="00CD6DA3"/>
    <w:rsid w:val="00F04004"/>
    <w:rsid w:val="00F353F0"/>
    <w:rsid w:val="00F4637C"/>
    <w:rsid w:val="0BF3172B"/>
    <w:rsid w:val="0F5B1E8F"/>
    <w:rsid w:val="1139606A"/>
    <w:rsid w:val="126259A3"/>
    <w:rsid w:val="127632DD"/>
    <w:rsid w:val="14FB69FC"/>
    <w:rsid w:val="15EC64DD"/>
    <w:rsid w:val="16B26C4A"/>
    <w:rsid w:val="16F20B1B"/>
    <w:rsid w:val="17540793"/>
    <w:rsid w:val="19956C63"/>
    <w:rsid w:val="253C51ED"/>
    <w:rsid w:val="2AB4113F"/>
    <w:rsid w:val="2B136138"/>
    <w:rsid w:val="2C2F1AD9"/>
    <w:rsid w:val="2C9E1D94"/>
    <w:rsid w:val="34791ACB"/>
    <w:rsid w:val="36444CBD"/>
    <w:rsid w:val="38DF7852"/>
    <w:rsid w:val="3A80210E"/>
    <w:rsid w:val="3A8A5E64"/>
    <w:rsid w:val="3C265C15"/>
    <w:rsid w:val="44DE52DF"/>
    <w:rsid w:val="45C17075"/>
    <w:rsid w:val="46935C64"/>
    <w:rsid w:val="49935DFA"/>
    <w:rsid w:val="4BA465AD"/>
    <w:rsid w:val="4CF868FD"/>
    <w:rsid w:val="4D482939"/>
    <w:rsid w:val="4D90761E"/>
    <w:rsid w:val="4F68384D"/>
    <w:rsid w:val="56630540"/>
    <w:rsid w:val="59FA3BF8"/>
    <w:rsid w:val="5C9A28EB"/>
    <w:rsid w:val="5DF94139"/>
    <w:rsid w:val="5EAD56BD"/>
    <w:rsid w:val="6466029E"/>
    <w:rsid w:val="679F2021"/>
    <w:rsid w:val="67C9579C"/>
    <w:rsid w:val="68442DFB"/>
    <w:rsid w:val="6A7C3173"/>
    <w:rsid w:val="6B222296"/>
    <w:rsid w:val="6EDD6876"/>
    <w:rsid w:val="6F994015"/>
    <w:rsid w:val="6FF4750A"/>
    <w:rsid w:val="72BA5B58"/>
    <w:rsid w:val="748D4D70"/>
    <w:rsid w:val="765D48D3"/>
    <w:rsid w:val="78497F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link w:val="8"/>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Char"/>
    <w:link w:val="2"/>
    <w:qFormat/>
    <w:uiPriority w:val="0"/>
    <w:rPr>
      <w:kern w:val="2"/>
      <w:sz w:val="18"/>
      <w:szCs w:val="18"/>
    </w:rPr>
  </w:style>
  <w:style w:type="character" w:customStyle="1" w:styleId="9">
    <w:name w:val="页脚 Char"/>
    <w:link w:val="3"/>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附录表标题"/>
    <w:basedOn w:val="1"/>
    <w:next w:val="12"/>
    <w:qFormat/>
    <w:uiPriority w:val="0"/>
    <w:pPr>
      <w:numPr>
        <w:ilvl w:val="1"/>
        <w:numId w:val="1"/>
      </w:numPr>
      <w:tabs>
        <w:tab w:val="left" w:pos="180"/>
      </w:tabs>
      <w:spacing w:before="50" w:beforeLines="50" w:after="50" w:afterLines="50"/>
      <w:ind w:left="0" w:firstLine="0"/>
      <w:jc w:val="center"/>
    </w:pPr>
    <w:rPr>
      <w:rFonts w:ascii="黑体" w:eastAsia="黑体"/>
      <w:szCs w:val="21"/>
    </w:rPr>
  </w:style>
  <w:style w:type="paragraph" w:customStyle="1" w:styleId="12">
    <w:name w:val="段"/>
    <w:qFormat/>
    <w:uiPriority w:val="1"/>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Sinopec</Company>
  <Pages>2</Pages>
  <Words>97</Words>
  <Characters>97</Characters>
  <Lines>159</Lines>
  <Paragraphs>104</Paragraphs>
  <TotalTime>0</TotalTime>
  <ScaleCrop>false</ScaleCrop>
  <LinksUpToDate>false</LinksUpToDate>
  <CharactersWithSpaces>117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2022-05-23T00:39:00Z</dcterms:created>
  <dc:creator>Administrator</dc:creator>
  <cp:lastModifiedBy>林泽宁</cp:lastModifiedBy>
  <cp:lastPrinted>2025-04-29T07:20:00Z</cp:lastPrinted>
  <dcterms:modified xsi:type="dcterms:W3CDTF">2025-06-18T15:45:14Z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6844EDDCFD1B4E8CABDD0F2C08E2325B_13</vt:lpwstr>
  </property>
  <property fmtid="{D5CDD505-2E9C-101B-9397-08002B2CF9AE}" pid="4" name="KSOTemplateDocerSaveRecord">
    <vt:lpwstr>eyJoZGlkIjoiNjY1YjU1ZDYxNDBmODkwZDJmMjI3M2E0MjU2ZjIyMDAifQ==</vt:lpwstr>
  </property>
</Properties>
</file>